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10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中山大学MPA学位论文质量自查清单</w:t>
      </w:r>
    </w:p>
    <w:p w14:paraId="6A0DFAB8">
      <w:pPr>
        <w:ind w:firstLine="442" w:firstLineChars="200"/>
        <w:rPr>
          <w:rFonts w:hint="default" w:ascii="Times New Roman" w:hAnsi="Times New Roman" w:eastAsia="宋体" w:cs="Times New Roman"/>
          <w:b/>
          <w:bCs/>
          <w:color w:val="FF0000"/>
          <w:sz w:val="22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sz w:val="22"/>
          <w:szCs w:val="24"/>
        </w:rPr>
        <w:t>注：此清单用于论文定稿自查参考，论文修改以导师意见为准。</w:t>
      </w:r>
    </w:p>
    <w:tbl>
      <w:tblPr>
        <w:tblStyle w:val="4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3"/>
        <w:gridCol w:w="1415"/>
        <w:gridCol w:w="1416"/>
      </w:tblGrid>
      <w:tr w14:paraId="144C9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 w14:paraId="597EBEC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自查项目</w:t>
            </w:r>
          </w:p>
        </w:tc>
        <w:tc>
          <w:tcPr>
            <w:tcW w:w="1417" w:type="dxa"/>
            <w:vAlign w:val="center"/>
          </w:tcPr>
          <w:p w14:paraId="1613276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1417" w:type="dxa"/>
            <w:vAlign w:val="center"/>
          </w:tcPr>
          <w:p w14:paraId="2DF4FCD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否</w:t>
            </w:r>
          </w:p>
        </w:tc>
      </w:tr>
      <w:tr w14:paraId="3C913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 w14:paraId="29EFD277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论文有明确的研究问题</w:t>
            </w:r>
          </w:p>
        </w:tc>
        <w:tc>
          <w:tcPr>
            <w:tcW w:w="1417" w:type="dxa"/>
            <w:vAlign w:val="center"/>
          </w:tcPr>
          <w:p w14:paraId="312ABDF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521CC63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902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 w14:paraId="32114B6C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研究背景服务于问题的提出</w:t>
            </w:r>
          </w:p>
        </w:tc>
        <w:tc>
          <w:tcPr>
            <w:tcW w:w="1417" w:type="dxa"/>
            <w:vAlign w:val="center"/>
          </w:tcPr>
          <w:p w14:paraId="1CDB33A6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D0EB31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CE0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 w14:paraId="3E82B2D5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文献综述有充实的文献量</w:t>
            </w:r>
          </w:p>
        </w:tc>
        <w:tc>
          <w:tcPr>
            <w:tcW w:w="1417" w:type="dxa"/>
            <w:vAlign w:val="center"/>
          </w:tcPr>
          <w:p w14:paraId="4B2C7587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43EE39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C91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 w14:paraId="7C6D8810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文献综述围绕研究问题而做，没有过于发散</w:t>
            </w:r>
          </w:p>
        </w:tc>
        <w:tc>
          <w:tcPr>
            <w:tcW w:w="1417" w:type="dxa"/>
            <w:vAlign w:val="center"/>
          </w:tcPr>
          <w:p w14:paraId="1FBA694B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AFAD46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8B86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 w14:paraId="0EB63309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文献综述有自己的思维加工，不是罗列堆砌</w:t>
            </w:r>
          </w:p>
        </w:tc>
        <w:tc>
          <w:tcPr>
            <w:tcW w:w="1417" w:type="dxa"/>
            <w:vAlign w:val="center"/>
          </w:tcPr>
          <w:p w14:paraId="7AB9F072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8C6B0E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0D9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 w14:paraId="31FFC123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对文献有恰当的评论</w:t>
            </w:r>
          </w:p>
        </w:tc>
        <w:tc>
          <w:tcPr>
            <w:tcW w:w="1417" w:type="dxa"/>
            <w:vAlign w:val="center"/>
          </w:tcPr>
          <w:p w14:paraId="1A935259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9089AA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8EFB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 w14:paraId="5CFE882C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论文有明确的理论视角</w:t>
            </w:r>
          </w:p>
        </w:tc>
        <w:tc>
          <w:tcPr>
            <w:tcW w:w="1417" w:type="dxa"/>
            <w:vAlign w:val="center"/>
          </w:tcPr>
          <w:p w14:paraId="4CB4C047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5756C0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078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 w14:paraId="659EDB71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理论介绍部分的文献引用权威</w:t>
            </w:r>
          </w:p>
        </w:tc>
        <w:tc>
          <w:tcPr>
            <w:tcW w:w="1417" w:type="dxa"/>
            <w:vAlign w:val="center"/>
          </w:tcPr>
          <w:p w14:paraId="4AA14BA0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1C9DA0E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3095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 w14:paraId="4D27FDA8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对理论在文中的应用有详细说明，如，有分析框架</w:t>
            </w:r>
          </w:p>
        </w:tc>
        <w:tc>
          <w:tcPr>
            <w:tcW w:w="1417" w:type="dxa"/>
            <w:vAlign w:val="center"/>
          </w:tcPr>
          <w:p w14:paraId="6483F351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2360F5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306D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 w14:paraId="73FC39AA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研究方法介绍没有出现层次混乱</w:t>
            </w:r>
          </w:p>
        </w:tc>
        <w:tc>
          <w:tcPr>
            <w:tcW w:w="1417" w:type="dxa"/>
            <w:vAlign w:val="center"/>
          </w:tcPr>
          <w:p w14:paraId="309C5EE6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115E65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2917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54" w:type="dxa"/>
            <w:vAlign w:val="center"/>
          </w:tcPr>
          <w:p w14:paraId="0506D75D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对资料收集方法和过程有详细的展开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需要有一手资料，而不是仅对社会新闻的评论</w:t>
            </w:r>
          </w:p>
        </w:tc>
        <w:tc>
          <w:tcPr>
            <w:tcW w:w="1417" w:type="dxa"/>
            <w:vAlign w:val="center"/>
          </w:tcPr>
          <w:p w14:paraId="4A5BBC9D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3F2859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82C9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 w14:paraId="6D903F26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如果是案例研究，对案例有概要式介绍或描述</w:t>
            </w:r>
          </w:p>
        </w:tc>
        <w:tc>
          <w:tcPr>
            <w:tcW w:w="1417" w:type="dxa"/>
            <w:vAlign w:val="center"/>
          </w:tcPr>
          <w:p w14:paraId="6EB8651E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35873B3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4354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54" w:type="dxa"/>
            <w:vAlign w:val="center"/>
          </w:tcPr>
          <w:p w14:paraId="29FFB6E7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如果是定量研究，对研究假设的提出、研究数据的来源、研究变量的操作化与统计分析工具有清晰的交代</w:t>
            </w:r>
          </w:p>
        </w:tc>
        <w:tc>
          <w:tcPr>
            <w:tcW w:w="1417" w:type="dxa"/>
            <w:vAlign w:val="center"/>
          </w:tcPr>
          <w:p w14:paraId="009B7BBC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8463ED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67B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 w14:paraId="7625060F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“问题的表现”与“问题的原因”有明显的区分度</w:t>
            </w:r>
          </w:p>
        </w:tc>
        <w:tc>
          <w:tcPr>
            <w:tcW w:w="1417" w:type="dxa"/>
            <w:vAlign w:val="center"/>
          </w:tcPr>
          <w:p w14:paraId="4F68E24A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2B37C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FA74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54" w:type="dxa"/>
            <w:vAlign w:val="center"/>
          </w:tcPr>
          <w:p w14:paraId="4CF5B128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“问题的表现”部分有充分的经验材料，如访谈记录、观察笔记或统计数据</w:t>
            </w:r>
          </w:p>
        </w:tc>
        <w:tc>
          <w:tcPr>
            <w:tcW w:w="1417" w:type="dxa"/>
            <w:vAlign w:val="center"/>
          </w:tcPr>
          <w:p w14:paraId="79B0A5A4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F0559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0A9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54" w:type="dxa"/>
            <w:vAlign w:val="center"/>
          </w:tcPr>
          <w:p w14:paraId="12258882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“原因分析”部分有充分的经验材料，如访谈记录、观察笔记或统计数据。</w:t>
            </w:r>
          </w:p>
        </w:tc>
        <w:tc>
          <w:tcPr>
            <w:tcW w:w="1417" w:type="dxa"/>
            <w:vAlign w:val="center"/>
          </w:tcPr>
          <w:p w14:paraId="7E43206E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69729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1449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 w14:paraId="61BB6B28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“原因分析”明确体现出理论的应用</w:t>
            </w:r>
          </w:p>
        </w:tc>
        <w:tc>
          <w:tcPr>
            <w:tcW w:w="1417" w:type="dxa"/>
            <w:vAlign w:val="center"/>
          </w:tcPr>
          <w:p w14:paraId="160644BC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147424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A796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 w14:paraId="29963FE3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对策建议具有科学性、可行性、针对性</w:t>
            </w:r>
          </w:p>
        </w:tc>
        <w:tc>
          <w:tcPr>
            <w:tcW w:w="1417" w:type="dxa"/>
            <w:vAlign w:val="center"/>
          </w:tcPr>
          <w:p w14:paraId="500855C7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08F17D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2297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 w14:paraId="5926358A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“结论与讨论”部分写作充实，进行了适当展开</w:t>
            </w:r>
          </w:p>
        </w:tc>
        <w:tc>
          <w:tcPr>
            <w:tcW w:w="1417" w:type="dxa"/>
            <w:vAlign w:val="center"/>
          </w:tcPr>
          <w:p w14:paraId="33D52C75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FEAC04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ADEA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 w14:paraId="62D57BEC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全文只使用一种引用方式，没有多种引用方式并存</w:t>
            </w:r>
          </w:p>
        </w:tc>
        <w:tc>
          <w:tcPr>
            <w:tcW w:w="1417" w:type="dxa"/>
            <w:vAlign w:val="center"/>
          </w:tcPr>
          <w:p w14:paraId="2F74D229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816547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FDC5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54" w:type="dxa"/>
            <w:vAlign w:val="center"/>
          </w:tcPr>
          <w:p w14:paraId="7EE149E4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参考文献的文献信息完整</w:t>
            </w:r>
          </w:p>
        </w:tc>
        <w:tc>
          <w:tcPr>
            <w:tcW w:w="1417" w:type="dxa"/>
            <w:vAlign w:val="center"/>
          </w:tcPr>
          <w:p w14:paraId="4F515B0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9DA21B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9ED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54" w:type="dxa"/>
            <w:vAlign w:val="center"/>
          </w:tcPr>
          <w:p w14:paraId="008A1EE6">
            <w:pPr>
              <w:pStyle w:val="6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参考文献的格式遵循《中山大学公共管理硕士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MPA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学位论文格式规范》的要求</w:t>
            </w:r>
          </w:p>
        </w:tc>
        <w:tc>
          <w:tcPr>
            <w:tcW w:w="1417" w:type="dxa"/>
            <w:vAlign w:val="center"/>
          </w:tcPr>
          <w:p w14:paraId="22D76082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1E8646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1AD24FF4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4D5067"/>
    <w:multiLevelType w:val="multilevel"/>
    <w:tmpl w:val="674D506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lOGJjZGQzOGEwZjI0MTVmNWIzNjQ4YmU3MWE5YzEifQ=="/>
  </w:docVars>
  <w:rsids>
    <w:rsidRoot w:val="00F532F1"/>
    <w:rsid w:val="00067D73"/>
    <w:rsid w:val="002E759E"/>
    <w:rsid w:val="003A3B7D"/>
    <w:rsid w:val="004F13F2"/>
    <w:rsid w:val="008E34FB"/>
    <w:rsid w:val="00962487"/>
    <w:rsid w:val="00A960F0"/>
    <w:rsid w:val="00B42071"/>
    <w:rsid w:val="00C93C32"/>
    <w:rsid w:val="00D42384"/>
    <w:rsid w:val="00F532F1"/>
    <w:rsid w:val="0DF20880"/>
    <w:rsid w:val="1FCE593B"/>
    <w:rsid w:val="32372947"/>
    <w:rsid w:val="3F6A6C05"/>
    <w:rsid w:val="491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505</Characters>
  <Lines>4</Lines>
  <Paragraphs>1</Paragraphs>
  <TotalTime>18</TotalTime>
  <ScaleCrop>false</ScaleCrop>
  <LinksUpToDate>false</LinksUpToDate>
  <CharactersWithSpaces>505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2024-09-14T03:57:00Z</dcterms:created>
  <dc:creator>Lenovo</dc:creator>
  <cp:lastModifiedBy>豆荚</cp:lastModifiedBy>
  <dcterms:modified xsi:type="dcterms:W3CDTF">2025-03-18T06:45:28Z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31969566665549699D208F556739761C_13</vt:lpwstr>
  </property>
</Properties>
</file>