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sz w:val="36"/>
          <w:szCs w:val="36"/>
        </w:rPr>
        <w:t>中山大学MPA学位论文质量自查清单</w:t>
      </w:r>
    </w:p>
    <w:p>
      <w:pPr>
        <w:ind w:firstLine="442" w:firstLineChars="200"/>
        <w:rPr>
          <w:rFonts w:hint="default" w:ascii="Times New Roman" w:hAnsi="Times New Roman" w:eastAsia="宋体" w:cs="Times New Roman"/>
          <w:b/>
          <w:bCs/>
          <w:color w:val="FF0000"/>
          <w:sz w:val="22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FF0000"/>
          <w:sz w:val="22"/>
          <w:szCs w:val="24"/>
        </w:rPr>
        <w:t>注：此清单用于论文定稿自查参考，论文修改以导师意见为准。</w:t>
      </w:r>
    </w:p>
    <w:tbl>
      <w:tblPr>
        <w:tblStyle w:val="4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3"/>
        <w:gridCol w:w="1415"/>
        <w:gridCol w:w="14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自查项目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是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54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ind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论文有明确的研究问题</w:t>
            </w:r>
          </w:p>
        </w:tc>
        <w:tc>
          <w:tcPr>
            <w:tcW w:w="1417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54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ind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研究背景服务于问题的提出</w:t>
            </w:r>
          </w:p>
        </w:tc>
        <w:tc>
          <w:tcPr>
            <w:tcW w:w="1417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54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ind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文献综述有充实的文献量</w:t>
            </w:r>
          </w:p>
        </w:tc>
        <w:tc>
          <w:tcPr>
            <w:tcW w:w="1417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54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ind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文献综述围绕研究问题而做，没有过于发散</w:t>
            </w:r>
          </w:p>
        </w:tc>
        <w:tc>
          <w:tcPr>
            <w:tcW w:w="1417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54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ind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文献综述有自己的思维加工，不是罗列堆砌</w:t>
            </w:r>
          </w:p>
        </w:tc>
        <w:tc>
          <w:tcPr>
            <w:tcW w:w="1417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54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ind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对文献有恰当的评论</w:t>
            </w:r>
          </w:p>
        </w:tc>
        <w:tc>
          <w:tcPr>
            <w:tcW w:w="1417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54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ind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论文有明确的理论视角</w:t>
            </w:r>
          </w:p>
        </w:tc>
        <w:tc>
          <w:tcPr>
            <w:tcW w:w="1417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54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ind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理论介绍部分的文献引用权威</w:t>
            </w:r>
          </w:p>
        </w:tc>
        <w:tc>
          <w:tcPr>
            <w:tcW w:w="1417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54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ind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对理论在文中的应用有详细说明，如，有分析框架</w:t>
            </w:r>
          </w:p>
        </w:tc>
        <w:tc>
          <w:tcPr>
            <w:tcW w:w="1417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54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ind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研究方法介绍没有出现层次混乱</w:t>
            </w:r>
          </w:p>
        </w:tc>
        <w:tc>
          <w:tcPr>
            <w:tcW w:w="1417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54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ind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对资料收集方法和过程有详细的展开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需要有一手资料，而不是仅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对社会新闻的评论</w:t>
            </w:r>
          </w:p>
        </w:tc>
        <w:tc>
          <w:tcPr>
            <w:tcW w:w="1417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54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ind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如果是案例研究，对案例有概要式介绍或描述</w:t>
            </w:r>
          </w:p>
        </w:tc>
        <w:tc>
          <w:tcPr>
            <w:tcW w:w="1417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54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ind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如果是定量研究，对研究假设的提出、研究数据的来源、研究变量的操作化与统计分析工具有清晰的交代</w:t>
            </w:r>
          </w:p>
        </w:tc>
        <w:tc>
          <w:tcPr>
            <w:tcW w:w="1417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54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ind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“问题的表现”与“问题的原因”有明显的区分度</w:t>
            </w:r>
          </w:p>
        </w:tc>
        <w:tc>
          <w:tcPr>
            <w:tcW w:w="1417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54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ind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“问题的表现”部分有充分的经验材料，如访谈记录、观察笔记或统计数据</w:t>
            </w:r>
          </w:p>
        </w:tc>
        <w:tc>
          <w:tcPr>
            <w:tcW w:w="1417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54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ind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“原因分析”部分有充分的经验材料，如访谈记录、观察笔记或统计数据。</w:t>
            </w:r>
          </w:p>
        </w:tc>
        <w:tc>
          <w:tcPr>
            <w:tcW w:w="1417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54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ind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“原因分析”明确体现出理论的应用</w:t>
            </w:r>
          </w:p>
        </w:tc>
        <w:tc>
          <w:tcPr>
            <w:tcW w:w="1417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54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ind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对策建议具有科学性、可行性、针对性</w:t>
            </w:r>
          </w:p>
        </w:tc>
        <w:tc>
          <w:tcPr>
            <w:tcW w:w="1417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54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ind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“结论与讨论”部分写作充实，进行了适当展开</w:t>
            </w:r>
          </w:p>
        </w:tc>
        <w:tc>
          <w:tcPr>
            <w:tcW w:w="1417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54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ind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全文只使用一种引用方式，没有多种引用方式并存</w:t>
            </w:r>
          </w:p>
        </w:tc>
        <w:tc>
          <w:tcPr>
            <w:tcW w:w="1417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54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ind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参考文献的文献信息完整</w:t>
            </w:r>
          </w:p>
        </w:tc>
        <w:tc>
          <w:tcPr>
            <w:tcW w:w="1417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54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ind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参考文献的格式遵循《中山大学公共管理硕士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MPA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)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学位论文格式规范》的要求</w:t>
            </w:r>
          </w:p>
        </w:tc>
        <w:tc>
          <w:tcPr>
            <w:tcW w:w="1417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4D5067"/>
    <w:multiLevelType w:val="multilevel"/>
    <w:tmpl w:val="674D506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lOGJjZGQzOGEwZjI0MTVmNWIzNjQ4YmU3MWE5YzEifQ=="/>
  </w:docVars>
  <w:rsids>
    <w:rsidRoot w:val="00F532F1"/>
    <w:rsid w:val="00067D73"/>
    <w:rsid w:val="002E759E"/>
    <w:rsid w:val="003A3B7D"/>
    <w:rsid w:val="004F13F2"/>
    <w:rsid w:val="008E34FB"/>
    <w:rsid w:val="00962487"/>
    <w:rsid w:val="00A960F0"/>
    <w:rsid w:val="00B42071"/>
    <w:rsid w:val="00C93C32"/>
    <w:rsid w:val="00D42384"/>
    <w:rsid w:val="00F532F1"/>
    <w:rsid w:val="1FCE593B"/>
    <w:rsid w:val="32372947"/>
    <w:rsid w:val="3F6A6C05"/>
    <w:rsid w:val="491C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478</Words>
  <Characters>484</Characters>
  <Lines>4</Lines>
  <Paragraphs>1</Paragraphs>
  <TotalTime>18</TotalTime>
  <ScaleCrop>false</ScaleCrop>
  <LinksUpToDate>false</LinksUpToDate>
  <CharactersWithSpaces>484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2024-09-14T03:57:00Z</dcterms:created>
  <dc:creator>Lenovo</dc:creator>
  <cp:lastModifiedBy>豆荚</cp:lastModifiedBy>
  <dcterms:modified xsi:type="dcterms:W3CDTF">2024-09-18T02:28:56Z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E26140D8D5C346659FFFDE2884CFD36F_12</vt:lpwstr>
  </property>
</Properties>
</file>