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附件2：提交材料清单</w:t>
      </w:r>
    </w:p>
    <w:tbl>
      <w:tblPr>
        <w:tblStyle w:val="3"/>
        <w:tblW w:w="10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11"/>
        <w:gridCol w:w="2450"/>
        <w:gridCol w:w="358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8"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序号</w:t>
            </w:r>
          </w:p>
        </w:tc>
        <w:tc>
          <w:tcPr>
            <w:tcW w:w="2511"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文件名称</w:t>
            </w:r>
          </w:p>
        </w:tc>
        <w:tc>
          <w:tcPr>
            <w:tcW w:w="2450"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提交方式</w:t>
            </w:r>
          </w:p>
        </w:tc>
        <w:tc>
          <w:tcPr>
            <w:tcW w:w="3583"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注意事项</w:t>
            </w:r>
          </w:p>
        </w:tc>
        <w:tc>
          <w:tcPr>
            <w:tcW w:w="1600"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硕士论文答辩申请书（系统操作）</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“研究生教育管理系统”在线提交</w:t>
            </w:r>
          </w:p>
          <w:p>
            <w:pPr>
              <w:jc w:val="center"/>
              <w:rPr>
                <w:rFonts w:hint="default" w:ascii="Times New Roman" w:hAnsi="Times New Roman" w:eastAsia="宋体" w:cs="Times New Roman"/>
                <w:sz w:val="24"/>
                <w:highlight w:val="none"/>
              </w:rPr>
            </w:pPr>
          </w:p>
        </w:tc>
        <w:tc>
          <w:tcPr>
            <w:tcW w:w="358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请确保提交的答辩申请书上的内容与所上传论文中相关部分的内容保持一致</w:t>
            </w:r>
          </w:p>
        </w:tc>
        <w:tc>
          <w:tcPr>
            <w:tcW w:w="1600" w:type="dxa"/>
            <w:vAlign w:val="center"/>
          </w:tcPr>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val="en-US" w:eastAsia="zh-CN"/>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硕士论文答辩申请书（纸质版）</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58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学生本人签字、导师务必用黑色签字笔签署意见，否则不允许参加答辩；贴小一寸彩照；作为档案，不可涂改</w:t>
            </w:r>
          </w:p>
        </w:tc>
        <w:tc>
          <w:tcPr>
            <w:tcW w:w="1600" w:type="dxa"/>
            <w:vAlign w:val="center"/>
          </w:tcPr>
          <w:p>
            <w:pPr>
              <w:jc w:val="both"/>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月1</w:t>
            </w:r>
            <w:r>
              <w:rPr>
                <w:rFonts w:hint="eastAsia"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rPr>
              <w:t>论文信息采集问卷</w:t>
            </w:r>
          </w:p>
        </w:tc>
        <w:tc>
          <w:tcPr>
            <w:tcW w:w="2450" w:type="dxa"/>
            <w:vAlign w:val="center"/>
          </w:tcPr>
          <w:p>
            <w:pPr>
              <w:jc w:val="center"/>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https://www.wjx.cn/vj/YGM4rT1.aspx</w:t>
            </w:r>
          </w:p>
        </w:tc>
        <w:tc>
          <w:tcPr>
            <w:tcW w:w="3583"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请尽量精准填写“论文研究方向”字段信息，方便匹配平台专家。</w:t>
            </w:r>
          </w:p>
        </w:tc>
        <w:tc>
          <w:tcPr>
            <w:tcW w:w="1600" w:type="dxa"/>
            <w:vAlign w:val="center"/>
          </w:tcPr>
          <w:p>
            <w:pPr>
              <w:ind w:left="240" w:hanging="240" w:hangingChars="100"/>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val="en-US" w:eastAsia="zh-CN"/>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学位论文（PDF 版本）</w:t>
            </w:r>
          </w:p>
        </w:tc>
        <w:tc>
          <w:tcPr>
            <w:tcW w:w="2450" w:type="dxa"/>
            <w:vAlign w:val="center"/>
          </w:tcPr>
          <w:p>
            <w:pPr>
              <w:keepNext w:val="0"/>
              <w:keepLines w:val="0"/>
              <w:widowControl/>
              <w:numPr>
                <w:ilvl w:val="0"/>
                <w:numId w:val="0"/>
              </w:numPr>
              <w:suppressLineNumbers w:val="0"/>
              <w:jc w:val="left"/>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论文为PDF文档，命名格式为：10558_学号_LW.pdf；</w:t>
            </w:r>
          </w:p>
        </w:tc>
        <w:tc>
          <w:tcPr>
            <w:tcW w:w="3583" w:type="dxa"/>
            <w:vMerge w:val="restart"/>
            <w:vAlign w:val="center"/>
          </w:tcPr>
          <w:p>
            <w:pPr>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eastAsia="zh-CN"/>
              </w:rPr>
              <w:t>在“</w:t>
            </w:r>
            <w:r>
              <w:rPr>
                <w:rFonts w:hint="eastAsia" w:ascii="Times New Roman" w:hAnsi="Times New Roman" w:eastAsia="宋体" w:cs="Times New Roman"/>
                <w:sz w:val="24"/>
                <w:highlight w:val="none"/>
                <w:lang w:val="en-US" w:eastAsia="zh-CN"/>
              </w:rPr>
              <w:t>MPA2022年论文提交系统</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color w:val="FF0000"/>
                <w:sz w:val="24"/>
                <w:highlight w:val="none"/>
                <w:lang w:val="en-US" w:eastAsia="zh-CN"/>
              </w:rPr>
              <w:t>https://webiah.sysu.edu.cn/apply/2021mpalw</w:t>
            </w:r>
            <w:r>
              <w:rPr>
                <w:rFonts w:hint="eastAsia" w:ascii="Times New Roman" w:hAnsi="Times New Roman" w:eastAsia="宋体" w:cs="Times New Roman"/>
                <w:sz w:val="24"/>
                <w:highlight w:val="none"/>
                <w:lang w:val="en-US" w:eastAsia="zh-CN"/>
              </w:rPr>
              <w:t>上传论文</w:t>
            </w:r>
          </w:p>
          <w:p>
            <w:pPr>
              <w:jc w:val="left"/>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用于论文送审，请做好材料匿名处理。</w:t>
            </w:r>
          </w:p>
        </w:tc>
        <w:tc>
          <w:tcPr>
            <w:tcW w:w="1600" w:type="dxa"/>
            <w:vMerge w:val="restart"/>
            <w:vAlign w:val="center"/>
          </w:tcPr>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val="en-US" w:eastAsia="zh-CN"/>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论文中英文摘要（</w:t>
            </w:r>
            <w:r>
              <w:rPr>
                <w:rFonts w:hint="default" w:ascii="Times New Roman" w:hAnsi="Times New Roman" w:eastAsia="宋体" w:cs="Times New Roman"/>
                <w:sz w:val="24"/>
                <w:highlight w:val="none"/>
                <w:lang w:val="en-US" w:eastAsia="zh-CN"/>
              </w:rPr>
              <w:t>TXT版本</w:t>
            </w:r>
            <w:r>
              <w:rPr>
                <w:rFonts w:hint="default" w:ascii="Times New Roman" w:hAnsi="Times New Roman" w:eastAsia="宋体" w:cs="Times New Roman"/>
                <w:sz w:val="24"/>
                <w:highlight w:val="none"/>
                <w:lang w:eastAsia="zh-CN"/>
              </w:rPr>
              <w:t>）</w:t>
            </w:r>
          </w:p>
        </w:tc>
        <w:tc>
          <w:tcPr>
            <w:tcW w:w="2450" w:type="dxa"/>
            <w:vAlign w:val="center"/>
          </w:tcPr>
          <w:p>
            <w:pPr>
              <w:keepNext w:val="0"/>
              <w:keepLines w:val="0"/>
              <w:widowControl/>
              <w:numPr>
                <w:ilvl w:val="0"/>
                <w:numId w:val="0"/>
              </w:numPr>
              <w:suppressLineNumbers w:val="0"/>
              <w:jc w:val="lef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kern w:val="0"/>
                <w:sz w:val="24"/>
                <w:szCs w:val="24"/>
                <w:highlight w:val="none"/>
                <w:lang w:val="en-US" w:eastAsia="zh-CN" w:bidi="ar"/>
              </w:rPr>
              <w:t>摘要为txt文档，命名格式为：10558_学号_ZY.txt</w:t>
            </w:r>
          </w:p>
        </w:tc>
        <w:tc>
          <w:tcPr>
            <w:tcW w:w="3583" w:type="dxa"/>
            <w:vMerge w:val="continue"/>
            <w:vAlign w:val="center"/>
          </w:tcPr>
          <w:p>
            <w:pPr>
              <w:jc w:val="center"/>
              <w:rPr>
                <w:rFonts w:hint="default" w:ascii="Times New Roman" w:hAnsi="Times New Roman" w:eastAsia="宋体" w:cs="Times New Roman"/>
                <w:sz w:val="24"/>
                <w:highlight w:val="none"/>
              </w:rPr>
            </w:pPr>
          </w:p>
        </w:tc>
        <w:tc>
          <w:tcPr>
            <w:tcW w:w="1600" w:type="dxa"/>
            <w:vMerge w:val="continue"/>
            <w:vAlign w:val="center"/>
          </w:tcPr>
          <w:p>
            <w:pPr>
              <w:rPr>
                <w:rFonts w:hint="default" w:ascii="Times New Roman" w:hAnsi="Times New Roman" w:eastAsia="宋体"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答辩用论文5本</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58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需匿名，具体要求见通知</w:t>
            </w:r>
          </w:p>
        </w:tc>
        <w:tc>
          <w:tcPr>
            <w:tcW w:w="1600"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lang w:eastAsia="zh-CN"/>
              </w:rPr>
              <w:t>月1</w:t>
            </w: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eastAsia"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restart"/>
            <w:vAlign w:val="center"/>
          </w:tcPr>
          <w:p>
            <w:pPr>
              <w:numPr>
                <w:ilvl w:val="0"/>
                <w:numId w:val="1"/>
              </w:numPr>
              <w:jc w:val="center"/>
              <w:rPr>
                <w:rFonts w:hint="default" w:ascii="Times New Roman" w:hAnsi="Times New Roman" w:eastAsia="宋体" w:cs="Times New Roman"/>
                <w:sz w:val="24"/>
                <w:highlight w:val="none"/>
              </w:rPr>
            </w:pPr>
          </w:p>
        </w:tc>
        <w:tc>
          <w:tcPr>
            <w:tcW w:w="2511" w:type="dxa"/>
            <w:vMerge w:val="restart"/>
            <w:vAlign w:val="center"/>
          </w:tcPr>
          <w:p>
            <w:pPr>
              <w:jc w:val="center"/>
              <w:rPr>
                <w:rFonts w:hint="default" w:ascii="Times New Roman" w:hAnsi="Times New Roman" w:eastAsia="宋体" w:cs="Times New Roman"/>
                <w:sz w:val="24"/>
                <w:highlight w:val="none"/>
                <w:lang w:val="en-US"/>
              </w:rPr>
            </w:pPr>
            <w:r>
              <w:rPr>
                <w:rFonts w:hint="default" w:ascii="Times New Roman" w:hAnsi="Times New Roman" w:eastAsia="宋体" w:cs="Times New Roman"/>
                <w:color w:val="000000"/>
                <w:kern w:val="0"/>
                <w:sz w:val="24"/>
                <w:szCs w:val="24"/>
                <w:highlight w:val="none"/>
                <w:lang w:val="en-US" w:eastAsia="zh-CN" w:bidi="ar"/>
              </w:rPr>
              <w:t>学位论文修改对照表（答辩用）1份</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583"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导师签字同意</w:t>
            </w:r>
          </w:p>
        </w:tc>
        <w:tc>
          <w:tcPr>
            <w:tcW w:w="1600" w:type="dxa"/>
            <w:vMerge w:val="restart"/>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lang w:eastAsia="zh-CN"/>
              </w:rPr>
              <w:t>月1</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default"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continue"/>
            <w:vAlign w:val="center"/>
          </w:tcPr>
          <w:p>
            <w:pPr>
              <w:tabs>
                <w:tab w:val="left" w:pos="312"/>
              </w:tabs>
              <w:jc w:val="center"/>
              <w:rPr>
                <w:rFonts w:hint="default" w:ascii="Times New Roman" w:hAnsi="Times New Roman" w:eastAsia="宋体" w:cs="Times New Roman"/>
                <w:sz w:val="24"/>
                <w:highlight w:val="none"/>
              </w:rPr>
            </w:pPr>
          </w:p>
        </w:tc>
        <w:tc>
          <w:tcPr>
            <w:tcW w:w="2511" w:type="dxa"/>
            <w:vMerge w:val="continue"/>
            <w:vAlign w:val="center"/>
          </w:tcPr>
          <w:p>
            <w:pPr>
              <w:jc w:val="center"/>
              <w:rPr>
                <w:rFonts w:hint="default" w:ascii="Times New Roman" w:hAnsi="Times New Roman" w:eastAsia="宋体" w:cs="Times New Roman"/>
                <w:color w:val="000000"/>
                <w:kern w:val="0"/>
                <w:sz w:val="24"/>
                <w:szCs w:val="24"/>
                <w:highlight w:val="none"/>
                <w:lang w:val="en-US" w:eastAsia="zh-CN" w:bidi="ar"/>
              </w:rPr>
            </w:pPr>
          </w:p>
        </w:tc>
        <w:tc>
          <w:tcPr>
            <w:tcW w:w="2450"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电子版（</w:t>
            </w:r>
            <w:r>
              <w:rPr>
                <w:rFonts w:hint="eastAsia" w:ascii="Times New Roman" w:hAnsi="Times New Roman" w:eastAsia="宋体" w:cs="Times New Roman"/>
                <w:sz w:val="24"/>
                <w:highlight w:val="none"/>
                <w:lang w:val="en-US" w:eastAsia="zh-CN"/>
              </w:rPr>
              <w:t>Word版</w:t>
            </w:r>
            <w:r>
              <w:rPr>
                <w:rFonts w:hint="eastAsia" w:ascii="Times New Roman" w:hAnsi="Times New Roman" w:eastAsia="宋体" w:cs="Times New Roman"/>
                <w:sz w:val="24"/>
                <w:highlight w:val="none"/>
                <w:lang w:eastAsia="zh-CN"/>
              </w:rPr>
              <w:t>）</w:t>
            </w:r>
          </w:p>
        </w:tc>
        <w:tc>
          <w:tcPr>
            <w:tcW w:w="3583" w:type="dxa"/>
            <w:vAlign w:val="center"/>
          </w:tcPr>
          <w:p>
            <w:pPr>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发sysumpa2014@126.com(无导师签字）</w:t>
            </w:r>
          </w:p>
        </w:tc>
        <w:tc>
          <w:tcPr>
            <w:tcW w:w="1600" w:type="dxa"/>
            <w:vMerge w:val="continue"/>
            <w:vAlign w:val="center"/>
          </w:tcPr>
          <w:p>
            <w:pPr>
              <w:jc w:val="center"/>
              <w:rPr>
                <w:rFonts w:hint="eastAsia" w:ascii="Times New Roman" w:hAnsi="Times New Roman" w:eastAsia="宋体"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单独打印的论文扉页1份</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583"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不需要匿名</w:t>
            </w:r>
          </w:p>
        </w:tc>
        <w:tc>
          <w:tcPr>
            <w:tcW w:w="1600" w:type="dxa"/>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lang w:eastAsia="zh-CN"/>
              </w:rPr>
              <w:t>月1</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default"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与答辩</w:t>
            </w:r>
            <w:r>
              <w:rPr>
                <w:rFonts w:hint="eastAsia" w:ascii="Times New Roman" w:hAnsi="Times New Roman" w:eastAsia="宋体" w:cs="Times New Roman"/>
                <w:sz w:val="24"/>
                <w:highlight w:val="none"/>
                <w:lang w:eastAsia="zh-CN"/>
              </w:rPr>
              <w:t>后</w:t>
            </w:r>
            <w:r>
              <w:rPr>
                <w:rFonts w:hint="default" w:ascii="Times New Roman" w:hAnsi="Times New Roman" w:eastAsia="宋体" w:cs="Times New Roman"/>
                <w:sz w:val="24"/>
                <w:highlight w:val="none"/>
              </w:rPr>
              <w:t>论文纸质版一致的论文电子版</w:t>
            </w:r>
          </w:p>
        </w:tc>
        <w:tc>
          <w:tcPr>
            <w:tcW w:w="2450"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见答辩分组表通知要求</w:t>
            </w:r>
          </w:p>
        </w:tc>
        <w:tc>
          <w:tcPr>
            <w:tcW w:w="3583" w:type="dxa"/>
            <w:vAlign w:val="center"/>
          </w:tcPr>
          <w:p>
            <w:pPr>
              <w:jc w:val="center"/>
              <w:rPr>
                <w:rFonts w:hint="default" w:ascii="Times New Roman" w:hAnsi="Times New Roman" w:eastAsia="宋体" w:cs="Times New Roman"/>
                <w:sz w:val="24"/>
                <w:highlight w:val="none"/>
              </w:rPr>
            </w:pPr>
          </w:p>
        </w:tc>
        <w:tc>
          <w:tcPr>
            <w:tcW w:w="1600"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lang w:eastAsia="zh-CN"/>
              </w:rPr>
              <w:t>月2</w:t>
            </w:r>
            <w:r>
              <w:rPr>
                <w:rFonts w:hint="eastAsia" w:ascii="Times New Roman" w:hAnsi="Times New Roman" w:eastAsia="宋体" w:cs="Times New Roman"/>
                <w:sz w:val="24"/>
                <w:highlight w:val="none"/>
                <w:lang w:val="en-US" w:eastAsia="zh-CN"/>
              </w:rPr>
              <w:t>9</w:t>
            </w:r>
            <w:r>
              <w:rPr>
                <w:rFonts w:hint="eastAsia" w:ascii="Times New Roman" w:hAnsi="Times New Roman" w:eastAsia="宋体" w:cs="Times New Roman"/>
                <w:sz w:val="24"/>
                <w:highlight w:val="none"/>
                <w:lang w:eastAsia="zh-CN"/>
              </w:rPr>
              <w:t>日中午12</w:t>
            </w:r>
            <w:r>
              <w:rPr>
                <w:rFonts w:hint="eastAsia" w:ascii="Times New Roman" w:hAnsi="Times New Roman" w:eastAsia="宋体" w:cs="Times New Roman"/>
                <w:sz w:val="24"/>
                <w:highlight w:val="none"/>
                <w:lang w:val="en-US" w:eastAsia="zh-CN"/>
              </w:rPr>
              <w:t>:00</w:t>
            </w:r>
            <w:r>
              <w:rPr>
                <w:rFonts w:hint="eastAsia"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答辩通过后提交相应材料</w:t>
            </w:r>
          </w:p>
        </w:tc>
        <w:tc>
          <w:tcPr>
            <w:tcW w:w="245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纸质版及电子版</w:t>
            </w:r>
          </w:p>
        </w:tc>
        <w:tc>
          <w:tcPr>
            <w:tcW w:w="358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答辩通过后，需提交根据答辩委员会意见修改后的论文定稿</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本及其他相关材料，具体另行通知</w:t>
            </w:r>
          </w:p>
        </w:tc>
        <w:tc>
          <w:tcPr>
            <w:tcW w:w="1600"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lang w:eastAsia="zh-CN"/>
              </w:rPr>
              <w:t>月2</w:t>
            </w:r>
            <w:r>
              <w:rPr>
                <w:rFonts w:hint="eastAsia" w:ascii="Times New Roman" w:hAnsi="Times New Roman" w:eastAsia="宋体" w:cs="Times New Roman"/>
                <w:sz w:val="24"/>
                <w:highlight w:val="none"/>
                <w:lang w:val="en-US" w:eastAsia="zh-CN"/>
              </w:rPr>
              <w:t>9</w:t>
            </w:r>
            <w:r>
              <w:rPr>
                <w:rFonts w:hint="eastAsia" w:ascii="Times New Roman" w:hAnsi="Times New Roman" w:eastAsia="宋体" w:cs="Times New Roman"/>
                <w:sz w:val="24"/>
                <w:highlight w:val="none"/>
                <w:lang w:eastAsia="zh-CN"/>
              </w:rPr>
              <w:t>日中午12</w:t>
            </w:r>
            <w:r>
              <w:rPr>
                <w:rFonts w:hint="eastAsia" w:ascii="Times New Roman" w:hAnsi="Times New Roman" w:eastAsia="宋体" w:cs="Times New Roman"/>
                <w:sz w:val="24"/>
                <w:highlight w:val="none"/>
                <w:lang w:val="en-US" w:eastAsia="zh-CN"/>
              </w:rPr>
              <w:t>:00</w:t>
            </w:r>
            <w:r>
              <w:rPr>
                <w:rFonts w:hint="eastAsia" w:ascii="Times New Roman" w:hAnsi="Times New Roman" w:eastAsia="宋体" w:cs="Times New Roman"/>
                <w:sz w:val="24"/>
                <w:highlight w:val="none"/>
                <w:lang w:eastAsia="zh-CN"/>
              </w:rPr>
              <w:t>前</w:t>
            </w:r>
          </w:p>
        </w:tc>
      </w:tr>
    </w:tbl>
    <w:p>
      <w:pPr>
        <w:spacing w:line="360" w:lineRule="exact"/>
        <w:jc w:val="left"/>
        <w:rPr>
          <w:b/>
          <w:bCs/>
          <w:color w:val="C00000"/>
          <w:sz w:val="24"/>
        </w:rPr>
      </w:pPr>
    </w:p>
    <w:sectPr>
      <w:pgSz w:w="11906" w:h="16838"/>
      <w:pgMar w:top="62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255B6"/>
    <w:multiLevelType w:val="singleLevel"/>
    <w:tmpl w:val="D93255B6"/>
    <w:lvl w:ilvl="0" w:tentative="0">
      <w:start w:val="1"/>
      <w:numFmt w:val="decimal"/>
      <w:lvlText w:val="%1"/>
      <w:lvlJc w:val="left"/>
      <w:pPr>
        <w:tabs>
          <w:tab w:val="left" w:pos="312"/>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8E"/>
    <w:rsid w:val="00145685"/>
    <w:rsid w:val="003260AA"/>
    <w:rsid w:val="00926AFF"/>
    <w:rsid w:val="00DD33DD"/>
    <w:rsid w:val="00FA038E"/>
    <w:rsid w:val="02AF2734"/>
    <w:rsid w:val="04E75BDE"/>
    <w:rsid w:val="058B093C"/>
    <w:rsid w:val="06BF58F6"/>
    <w:rsid w:val="08EE6E55"/>
    <w:rsid w:val="0A4300E7"/>
    <w:rsid w:val="0B3415D1"/>
    <w:rsid w:val="0C0500FE"/>
    <w:rsid w:val="0C053B46"/>
    <w:rsid w:val="0C721AA1"/>
    <w:rsid w:val="0CDC1D85"/>
    <w:rsid w:val="0F5239F8"/>
    <w:rsid w:val="10DA4388"/>
    <w:rsid w:val="12E96E12"/>
    <w:rsid w:val="13881B1C"/>
    <w:rsid w:val="13CE2874"/>
    <w:rsid w:val="13F52777"/>
    <w:rsid w:val="15310E4E"/>
    <w:rsid w:val="161B2AFC"/>
    <w:rsid w:val="17FF3E90"/>
    <w:rsid w:val="1957539A"/>
    <w:rsid w:val="1B8144DA"/>
    <w:rsid w:val="1BF84314"/>
    <w:rsid w:val="1CAA5FEB"/>
    <w:rsid w:val="207947AD"/>
    <w:rsid w:val="23612612"/>
    <w:rsid w:val="239C560B"/>
    <w:rsid w:val="242B78E3"/>
    <w:rsid w:val="254B68E8"/>
    <w:rsid w:val="28A54591"/>
    <w:rsid w:val="2A7A2168"/>
    <w:rsid w:val="2B8F605D"/>
    <w:rsid w:val="2C254B8C"/>
    <w:rsid w:val="2CB76356"/>
    <w:rsid w:val="2E3E0A15"/>
    <w:rsid w:val="30192600"/>
    <w:rsid w:val="3088777D"/>
    <w:rsid w:val="31E54374"/>
    <w:rsid w:val="32623C53"/>
    <w:rsid w:val="35B2618A"/>
    <w:rsid w:val="36BA1911"/>
    <w:rsid w:val="37160582"/>
    <w:rsid w:val="375A2119"/>
    <w:rsid w:val="37920DBA"/>
    <w:rsid w:val="37A07853"/>
    <w:rsid w:val="39511B03"/>
    <w:rsid w:val="3B696168"/>
    <w:rsid w:val="3C2B3A90"/>
    <w:rsid w:val="3CB50EB7"/>
    <w:rsid w:val="3D6463B0"/>
    <w:rsid w:val="3F873B82"/>
    <w:rsid w:val="42E57203"/>
    <w:rsid w:val="43BE7265"/>
    <w:rsid w:val="46111AF3"/>
    <w:rsid w:val="48857AD7"/>
    <w:rsid w:val="4D5D7DA0"/>
    <w:rsid w:val="4DC450EE"/>
    <w:rsid w:val="5306334D"/>
    <w:rsid w:val="54B135DA"/>
    <w:rsid w:val="578039F6"/>
    <w:rsid w:val="5870061B"/>
    <w:rsid w:val="5B7E34EA"/>
    <w:rsid w:val="5D572915"/>
    <w:rsid w:val="614D3A36"/>
    <w:rsid w:val="61641305"/>
    <w:rsid w:val="61E35918"/>
    <w:rsid w:val="62615BE5"/>
    <w:rsid w:val="641931B8"/>
    <w:rsid w:val="64B730EA"/>
    <w:rsid w:val="655371E1"/>
    <w:rsid w:val="67C42667"/>
    <w:rsid w:val="6AF32F89"/>
    <w:rsid w:val="6BC54E12"/>
    <w:rsid w:val="6CDD2536"/>
    <w:rsid w:val="6E252354"/>
    <w:rsid w:val="74F76E6F"/>
    <w:rsid w:val="77D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570</Words>
  <Characters>722</Characters>
  <Lines>6</Lines>
  <Paragraphs>1</Paragraphs>
  <TotalTime>14</TotalTime>
  <ScaleCrop>false</ScaleCrop>
  <LinksUpToDate>false</LinksUpToDate>
  <CharactersWithSpaces>723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2019-09-25T05:41:00Z</dcterms:created>
  <dc:creator>Administrator</dc:creator>
  <cp:lastModifiedBy>lihuiyuan</cp:lastModifiedBy>
  <cp:lastPrinted>2021-03-22T06:13:00Z</cp:lastPrinted>
  <dcterms:modified xsi:type="dcterms:W3CDTF">2022-03-14T09:22:17Z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A94C49E1F22A46A6AF0410F4BF71141D</vt:lpwstr>
  </property>
</Properties>
</file>